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0" w:line="560" w:lineRule="exact"/>
        <w:jc w:val="center"/>
        <w:rPr>
          <w:rFonts w:ascii="方正小标宋简体" w:hAnsi="黑体" w:eastAsia="方正小标宋简体" w:cs="黑体"/>
          <w:b/>
          <w:sz w:val="44"/>
          <w:szCs w:val="44"/>
        </w:rPr>
      </w:pPr>
      <w:r>
        <w:rPr>
          <w:rFonts w:hint="eastAsia" w:ascii="方正小标宋简体" w:hAnsi="黑体" w:eastAsia="方正小标宋简体" w:cs="黑体"/>
          <w:b/>
          <w:sz w:val="44"/>
          <w:szCs w:val="44"/>
        </w:rPr>
        <w:t>武汉职业技术学院2019年湖北高职扩招</w:t>
      </w:r>
    </w:p>
    <w:p>
      <w:pPr>
        <w:adjustRightInd w:val="0"/>
        <w:snapToGrid w:val="0"/>
        <w:spacing w:after="0" w:line="560" w:lineRule="exact"/>
        <w:jc w:val="center"/>
        <w:rPr>
          <w:rFonts w:ascii="方正小标宋简体" w:hAnsi="黑体" w:eastAsia="方正小标宋简体" w:cs="黑体"/>
          <w:b/>
          <w:sz w:val="44"/>
          <w:szCs w:val="44"/>
        </w:rPr>
      </w:pPr>
      <w:r>
        <w:rPr>
          <w:rFonts w:hint="eastAsia" w:ascii="方正小标宋简体" w:hAnsi="黑体" w:eastAsia="方正小标宋简体" w:cs="黑体"/>
          <w:b/>
          <w:sz w:val="44"/>
          <w:szCs w:val="44"/>
        </w:rPr>
        <w:t>消防工程技术专业考试大纲</w:t>
      </w:r>
    </w:p>
    <w:p>
      <w:pPr>
        <w:adjustRightInd w:val="0"/>
        <w:snapToGrid w:val="0"/>
        <w:spacing w:after="0" w:line="560" w:lineRule="exact"/>
        <w:rPr>
          <w:rFonts w:ascii="方正小标宋简体" w:hAnsi="黑体" w:eastAsia="方正小标宋简体" w:cs="黑体"/>
          <w:b/>
          <w:sz w:val="44"/>
          <w:szCs w:val="44"/>
        </w:rPr>
      </w:pPr>
    </w:p>
    <w:p>
      <w:pPr>
        <w:pStyle w:val="21"/>
        <w:adjustRightInd w:val="0"/>
        <w:snapToGrid w:val="0"/>
        <w:spacing w:after="0" w:line="560" w:lineRule="exact"/>
        <w:ind w:left="0" w:firstLine="643" w:firstLineChars="200"/>
        <w:jc w:val="both"/>
        <w:rPr>
          <w:rFonts w:ascii="黑体" w:hAnsi="黑体" w:eastAsia="黑体" w:cs="仿宋"/>
          <w:b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</w:rPr>
        <w:t>一、招生性质</w:t>
      </w:r>
    </w:p>
    <w:p>
      <w:pPr>
        <w:adjustRightInd w:val="0"/>
        <w:snapToGrid w:val="0"/>
        <w:spacing w:after="0" w:line="56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按照湖北省教育厅等七部门印发《2019年湖北省高职扩招专项工作方案》（鄂教职成〔2019〕2号）要求，武汉职业技术学院组织实施2019年高职扩招（第一批）招生，其中消防工程技术（专业代码540406），学制3年，计划招生人数40人，学习形式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为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弹性学制，最长学习年限为6年。</w:t>
      </w:r>
    </w:p>
    <w:p>
      <w:pPr>
        <w:pStyle w:val="21"/>
        <w:adjustRightInd w:val="0"/>
        <w:snapToGrid w:val="0"/>
        <w:spacing w:after="0" w:line="560" w:lineRule="exact"/>
        <w:ind w:left="0" w:firstLine="643" w:firstLineChars="200"/>
        <w:jc w:val="both"/>
        <w:rPr>
          <w:rFonts w:ascii="黑体" w:hAnsi="黑体" w:eastAsia="黑体" w:cs="仿宋"/>
          <w:b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</w:rPr>
        <w:t>二、招生考试对象</w:t>
      </w:r>
    </w:p>
    <w:p>
      <w:pPr>
        <w:adjustRightInd w:val="0"/>
        <w:snapToGrid w:val="0"/>
        <w:spacing w:after="0" w:line="56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本专业高职扩招招生对象为退役军人、下岗失业人员、农民工和新型职业农民等符合湖北省2019年高职扩招（第一批）招生的人员。</w:t>
      </w:r>
    </w:p>
    <w:p>
      <w:pPr>
        <w:pStyle w:val="21"/>
        <w:adjustRightInd w:val="0"/>
        <w:snapToGrid w:val="0"/>
        <w:spacing w:after="0" w:line="560" w:lineRule="exact"/>
        <w:ind w:left="0" w:firstLine="643" w:firstLineChars="200"/>
        <w:jc w:val="both"/>
        <w:rPr>
          <w:rFonts w:ascii="黑体" w:hAnsi="黑体" w:eastAsia="黑体" w:cs="仿宋"/>
          <w:b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</w:rPr>
        <w:t>三、考试形式</w:t>
      </w:r>
    </w:p>
    <w:p>
      <w:pPr>
        <w:adjustRightInd w:val="0"/>
        <w:snapToGrid w:val="0"/>
        <w:spacing w:after="0" w:line="56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本专业高职扩招招生考试采取职业技能测试，总分</w:t>
      </w:r>
      <w:r>
        <w:rPr>
          <w:rFonts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00分（面试5</w:t>
      </w:r>
      <w:r>
        <w:rPr>
          <w:rFonts w:ascii="仿宋_GB2312" w:hAnsi="仿宋" w:eastAsia="仿宋_GB2312" w:cs="仿宋"/>
          <w:sz w:val="32"/>
          <w:szCs w:val="32"/>
        </w:rPr>
        <w:t>0</w:t>
      </w:r>
      <w:r>
        <w:rPr>
          <w:rFonts w:hint="eastAsia" w:ascii="仿宋_GB2312" w:hAnsi="仿宋" w:eastAsia="仿宋_GB2312" w:cs="仿宋"/>
          <w:sz w:val="32"/>
          <w:szCs w:val="32"/>
        </w:rPr>
        <w:t>分+心理测试5</w:t>
      </w:r>
      <w:r>
        <w:rPr>
          <w:rFonts w:ascii="仿宋_GB2312" w:hAnsi="仿宋" w:eastAsia="仿宋_GB2312" w:cs="仿宋"/>
          <w:sz w:val="32"/>
          <w:szCs w:val="32"/>
        </w:rPr>
        <w:t>0</w:t>
      </w:r>
      <w:r>
        <w:rPr>
          <w:rFonts w:hint="eastAsia" w:ascii="仿宋_GB2312" w:hAnsi="仿宋" w:eastAsia="仿宋_GB2312" w:cs="仿宋"/>
          <w:sz w:val="32"/>
          <w:szCs w:val="32"/>
        </w:rPr>
        <w:t>分+专业测试1</w:t>
      </w:r>
      <w:r>
        <w:rPr>
          <w:rFonts w:ascii="仿宋_GB2312" w:hAnsi="仿宋" w:eastAsia="仿宋_GB2312" w:cs="仿宋"/>
          <w:sz w:val="32"/>
          <w:szCs w:val="32"/>
        </w:rPr>
        <w:t>00</w:t>
      </w:r>
      <w:r>
        <w:rPr>
          <w:rFonts w:hint="eastAsia" w:ascii="仿宋_GB2312" w:hAnsi="仿宋" w:eastAsia="仿宋_GB2312" w:cs="仿宋"/>
          <w:sz w:val="32"/>
          <w:szCs w:val="32"/>
        </w:rPr>
        <w:t>分）。面试及专业测试考试时间</w:t>
      </w:r>
      <w:r>
        <w:rPr>
          <w:rFonts w:ascii="仿宋_GB2312" w:hAnsi="仿宋" w:eastAsia="仿宋_GB2312" w:cs="仿宋"/>
          <w:sz w:val="32"/>
          <w:szCs w:val="32"/>
        </w:rPr>
        <w:t>120</w:t>
      </w:r>
      <w:r>
        <w:rPr>
          <w:rFonts w:hint="eastAsia" w:ascii="仿宋_GB2312" w:hAnsi="仿宋" w:eastAsia="仿宋_GB2312" w:cs="仿宋"/>
          <w:sz w:val="32"/>
          <w:szCs w:val="32"/>
        </w:rPr>
        <w:t>分钟（面试</w:t>
      </w:r>
      <w:r>
        <w:rPr>
          <w:rFonts w:ascii="仿宋_GB2312" w:hAnsi="仿宋" w:eastAsia="仿宋_GB2312" w:cs="仿宋"/>
          <w:sz w:val="32"/>
          <w:szCs w:val="32"/>
        </w:rPr>
        <w:t>20</w:t>
      </w:r>
      <w:r>
        <w:rPr>
          <w:rFonts w:hint="eastAsia" w:ascii="仿宋_GB2312" w:hAnsi="仿宋" w:eastAsia="仿宋_GB2312" w:cs="仿宋"/>
          <w:sz w:val="32"/>
          <w:szCs w:val="32"/>
        </w:rPr>
        <w:t>分钟+专业测试</w:t>
      </w:r>
      <w:r>
        <w:rPr>
          <w:rFonts w:ascii="仿宋_GB2312" w:hAnsi="仿宋" w:eastAsia="仿宋_GB2312" w:cs="仿宋"/>
          <w:sz w:val="32"/>
          <w:szCs w:val="32"/>
        </w:rPr>
        <w:t>100</w:t>
      </w:r>
      <w:r>
        <w:rPr>
          <w:rFonts w:hint="eastAsia" w:ascii="仿宋_GB2312" w:hAnsi="仿宋" w:eastAsia="仿宋_GB2312" w:cs="仿宋"/>
          <w:sz w:val="32"/>
          <w:szCs w:val="32"/>
        </w:rPr>
        <w:t>分钟），专业测试考试方式为笔试；心理测试：学校统一命题。</w:t>
      </w:r>
    </w:p>
    <w:p>
      <w:pPr>
        <w:pStyle w:val="21"/>
        <w:adjustRightInd w:val="0"/>
        <w:snapToGrid w:val="0"/>
        <w:spacing w:after="0" w:line="560" w:lineRule="exact"/>
        <w:ind w:left="0" w:firstLine="643" w:firstLineChars="200"/>
        <w:jc w:val="both"/>
        <w:rPr>
          <w:rFonts w:ascii="黑体" w:hAnsi="黑体" w:eastAsia="黑体" w:cs="仿宋"/>
          <w:b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</w:rPr>
        <w:t>四、考试内容和方法</w:t>
      </w:r>
    </w:p>
    <w:p>
      <w:pPr>
        <w:adjustRightInd w:val="0"/>
        <w:snapToGrid w:val="0"/>
        <w:spacing w:after="0" w:line="56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面试测试内容：综合分析能力、言语表达能力、计划、组织、协调能力、应变能力、自我情绪控制、人际合作意识与技巧、举止仪表等，总分5</w:t>
      </w:r>
      <w:r>
        <w:rPr>
          <w:rFonts w:ascii="仿宋_GB2312" w:hAnsi="仿宋" w:eastAsia="仿宋_GB2312" w:cs="仿宋"/>
          <w:sz w:val="32"/>
          <w:szCs w:val="32"/>
        </w:rPr>
        <w:t>0</w:t>
      </w:r>
      <w:r>
        <w:rPr>
          <w:rFonts w:hint="eastAsia" w:ascii="仿宋_GB2312" w:hAnsi="仿宋" w:eastAsia="仿宋_GB2312" w:cs="仿宋"/>
          <w:sz w:val="32"/>
          <w:szCs w:val="32"/>
        </w:rPr>
        <w:t>分。</w:t>
      </w:r>
    </w:p>
    <w:p>
      <w:pPr>
        <w:adjustRightInd w:val="0"/>
        <w:snapToGrid w:val="0"/>
        <w:spacing w:after="0" w:line="56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专业测试内容：涉及消防工程技术专业所需的基本知识为，主要有建筑及建筑防火基础、建筑设备及消防设备技术、消防安全管理基础、消防电气基础等四大板块。考试分为二部分，消防工程职业技能基础知识（</w:t>
      </w:r>
      <w:r>
        <w:rPr>
          <w:rFonts w:ascii="仿宋_GB2312" w:hAnsi="仿宋" w:eastAsia="仿宋_GB2312" w:cs="仿宋"/>
          <w:sz w:val="32"/>
          <w:szCs w:val="32"/>
        </w:rPr>
        <w:t>50</w:t>
      </w:r>
      <w:r>
        <w:rPr>
          <w:rFonts w:hint="eastAsia" w:ascii="仿宋_GB2312" w:hAnsi="仿宋" w:eastAsia="仿宋_GB2312" w:cs="仿宋"/>
          <w:sz w:val="32"/>
          <w:szCs w:val="32"/>
        </w:rPr>
        <w:t>分）和消防工程职业技能实务（</w:t>
      </w:r>
      <w:r>
        <w:rPr>
          <w:rFonts w:ascii="仿宋_GB2312" w:hAnsi="仿宋" w:eastAsia="仿宋_GB2312" w:cs="仿宋"/>
          <w:sz w:val="32"/>
          <w:szCs w:val="32"/>
        </w:rPr>
        <w:t>50</w:t>
      </w:r>
      <w:r>
        <w:rPr>
          <w:rFonts w:hint="eastAsia" w:ascii="仿宋_GB2312" w:hAnsi="仿宋" w:eastAsia="仿宋_GB2312" w:cs="仿宋"/>
          <w:sz w:val="32"/>
          <w:szCs w:val="32"/>
        </w:rPr>
        <w:t>分）。</w:t>
      </w:r>
    </w:p>
    <w:p>
      <w:pPr>
        <w:adjustRightInd w:val="0"/>
        <w:snapToGrid w:val="0"/>
        <w:spacing w:after="0" w:line="560" w:lineRule="exact"/>
        <w:jc w:val="both"/>
        <w:rPr>
          <w:rFonts w:ascii="仿宋" w:hAnsi="仿宋" w:eastAsia="仿宋" w:cs="仿宋"/>
          <w:sz w:val="24"/>
          <w:szCs w:val="24"/>
        </w:rPr>
      </w:pPr>
    </w:p>
    <w:tbl>
      <w:tblPr>
        <w:tblStyle w:val="7"/>
        <w:tblW w:w="8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18"/>
        <w:gridCol w:w="2032"/>
        <w:gridCol w:w="2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80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b/>
                <w:sz w:val="28"/>
                <w:szCs w:val="28"/>
              </w:rPr>
              <w:t>考试内容</w:t>
            </w:r>
          </w:p>
        </w:tc>
        <w:tc>
          <w:tcPr>
            <w:tcW w:w="1818" w:type="dxa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Arial" w:eastAsia="仿宋_GB2312" w:cs="Arial"/>
                <w:b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b/>
                <w:sz w:val="28"/>
                <w:szCs w:val="28"/>
              </w:rPr>
              <w:t>考试要求</w:t>
            </w:r>
          </w:p>
        </w:tc>
        <w:tc>
          <w:tcPr>
            <w:tcW w:w="2812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题型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消防工程职业技能基础知识（50分）</w:t>
            </w:r>
          </w:p>
        </w:tc>
        <w:tc>
          <w:tcPr>
            <w:tcW w:w="1818" w:type="dxa"/>
            <w:vMerge w:val="restart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建筑及建筑防火基础</w:t>
            </w:r>
          </w:p>
        </w:tc>
        <w:tc>
          <w:tcPr>
            <w:tcW w:w="2032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建筑构造基础</w:t>
            </w:r>
          </w:p>
        </w:tc>
        <w:tc>
          <w:tcPr>
            <w:tcW w:w="2812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单选、多选、判断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  <w:tc>
          <w:tcPr>
            <w:tcW w:w="1818" w:type="dxa"/>
            <w:vMerge w:val="continue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建筑防火基础</w:t>
            </w:r>
          </w:p>
        </w:tc>
        <w:tc>
          <w:tcPr>
            <w:tcW w:w="2812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单选、多选、判断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  <w:tc>
          <w:tcPr>
            <w:tcW w:w="1818" w:type="dxa"/>
            <w:vMerge w:val="restart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消防设备基础</w:t>
            </w:r>
          </w:p>
        </w:tc>
        <w:tc>
          <w:tcPr>
            <w:tcW w:w="2032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建筑设备基础</w:t>
            </w:r>
          </w:p>
        </w:tc>
        <w:tc>
          <w:tcPr>
            <w:tcW w:w="2812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单选、多选、判断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  <w:tc>
          <w:tcPr>
            <w:tcW w:w="1818" w:type="dxa"/>
            <w:vMerge w:val="continue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消防设备基础</w:t>
            </w:r>
          </w:p>
        </w:tc>
        <w:tc>
          <w:tcPr>
            <w:tcW w:w="2812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单选、多选、判断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  <w:tc>
          <w:tcPr>
            <w:tcW w:w="1818" w:type="dxa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消防安全管理基础</w:t>
            </w:r>
          </w:p>
        </w:tc>
        <w:tc>
          <w:tcPr>
            <w:tcW w:w="2032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消防安全管理基础法规</w:t>
            </w:r>
          </w:p>
        </w:tc>
        <w:tc>
          <w:tcPr>
            <w:tcW w:w="2812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单选、多选、判断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  <w:tc>
          <w:tcPr>
            <w:tcW w:w="1818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消防电气基础</w:t>
            </w:r>
          </w:p>
        </w:tc>
        <w:tc>
          <w:tcPr>
            <w:tcW w:w="2032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建筑电气基础</w:t>
            </w:r>
          </w:p>
        </w:tc>
        <w:tc>
          <w:tcPr>
            <w:tcW w:w="2812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单选、多选、判断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  <w:tc>
          <w:tcPr>
            <w:tcW w:w="1818" w:type="dxa"/>
            <w:vMerge w:val="continue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建筑电气防火基础</w:t>
            </w:r>
          </w:p>
        </w:tc>
        <w:tc>
          <w:tcPr>
            <w:tcW w:w="2812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单选、多选、判断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  <w:tc>
          <w:tcPr>
            <w:tcW w:w="1818" w:type="dxa"/>
            <w:vMerge w:val="continue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消防电气技术基础</w:t>
            </w:r>
          </w:p>
        </w:tc>
        <w:tc>
          <w:tcPr>
            <w:tcW w:w="2812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单选、多选、判断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消防工程职业技能实务</w:t>
            </w:r>
          </w:p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（50分）</w:t>
            </w:r>
          </w:p>
        </w:tc>
        <w:tc>
          <w:tcPr>
            <w:tcW w:w="1818" w:type="dxa"/>
            <w:vMerge w:val="restart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建筑及建筑防火基础</w:t>
            </w:r>
          </w:p>
        </w:tc>
        <w:tc>
          <w:tcPr>
            <w:tcW w:w="2032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建筑构造与识图</w:t>
            </w:r>
          </w:p>
        </w:tc>
        <w:tc>
          <w:tcPr>
            <w:tcW w:w="2812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技能实务分析、识图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  <w:tc>
          <w:tcPr>
            <w:tcW w:w="1818" w:type="dxa"/>
            <w:vMerge w:val="continue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  <w:tc>
          <w:tcPr>
            <w:tcW w:w="2032" w:type="dxa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建筑防火基础与识图</w:t>
            </w:r>
          </w:p>
        </w:tc>
        <w:tc>
          <w:tcPr>
            <w:tcW w:w="2812" w:type="dxa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技能实务分析、识图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  <w:tc>
          <w:tcPr>
            <w:tcW w:w="1818" w:type="dxa"/>
            <w:vMerge w:val="restart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消防设备基础</w:t>
            </w:r>
          </w:p>
        </w:tc>
        <w:tc>
          <w:tcPr>
            <w:tcW w:w="2032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建筑设备基础与识图</w:t>
            </w:r>
          </w:p>
        </w:tc>
        <w:tc>
          <w:tcPr>
            <w:tcW w:w="2812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技能实务分析、识图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  <w:tc>
          <w:tcPr>
            <w:tcW w:w="1818" w:type="dxa"/>
            <w:vMerge w:val="continue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消防设备基础与识图</w:t>
            </w:r>
          </w:p>
        </w:tc>
        <w:tc>
          <w:tcPr>
            <w:tcW w:w="2812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技能实务分析、识图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  <w:tc>
          <w:tcPr>
            <w:tcW w:w="1818" w:type="dxa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消防安全管理基础</w:t>
            </w:r>
          </w:p>
        </w:tc>
        <w:tc>
          <w:tcPr>
            <w:tcW w:w="2032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消防安全管理实务</w:t>
            </w:r>
          </w:p>
        </w:tc>
        <w:tc>
          <w:tcPr>
            <w:tcW w:w="2812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技能实务分析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  <w:tc>
          <w:tcPr>
            <w:tcW w:w="1818" w:type="dxa"/>
            <w:vMerge w:val="restart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消防电气基础</w:t>
            </w:r>
          </w:p>
        </w:tc>
        <w:tc>
          <w:tcPr>
            <w:tcW w:w="2032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建筑电气基础与识图</w:t>
            </w:r>
          </w:p>
        </w:tc>
        <w:tc>
          <w:tcPr>
            <w:tcW w:w="2812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技能实务分析、识图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  <w:tc>
          <w:tcPr>
            <w:tcW w:w="1818" w:type="dxa"/>
            <w:vMerge w:val="continue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建筑防火实务基础</w:t>
            </w:r>
          </w:p>
        </w:tc>
        <w:tc>
          <w:tcPr>
            <w:tcW w:w="2812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技能实务分析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  <w:tc>
          <w:tcPr>
            <w:tcW w:w="1818" w:type="dxa"/>
            <w:vMerge w:val="continue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消防电气基础与识图</w:t>
            </w:r>
          </w:p>
        </w:tc>
        <w:tc>
          <w:tcPr>
            <w:tcW w:w="2812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技能实务分析、识图</w:t>
            </w:r>
          </w:p>
        </w:tc>
      </w:tr>
    </w:tbl>
    <w:p>
      <w:pPr>
        <w:adjustRightInd w:val="0"/>
        <w:snapToGrid w:val="0"/>
        <w:spacing w:after="0" w:line="560" w:lineRule="exact"/>
        <w:jc w:val="both"/>
        <w:rPr>
          <w:rFonts w:ascii="仿宋" w:hAnsi="仿宋" w:eastAsia="仿宋" w:cs="仿宋"/>
          <w:b/>
          <w:sz w:val="24"/>
          <w:szCs w:val="24"/>
        </w:rPr>
      </w:pPr>
    </w:p>
    <w:p>
      <w:pPr>
        <w:adjustRightInd w:val="0"/>
        <w:snapToGrid w:val="0"/>
        <w:spacing w:after="0" w:line="56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</w:rPr>
        <w:t>建筑及建筑防火基础：要求了解消防专业中的建筑及建筑防火的基础知识如民用建筑、公共建筑、工业建筑等房屋的组成以及与消防专业的联系，以及建筑防火分区、建筑防火构造的基本组成及功能。</w:t>
      </w:r>
    </w:p>
    <w:p>
      <w:pPr>
        <w:adjustRightInd w:val="0"/>
        <w:snapToGrid w:val="0"/>
        <w:spacing w:after="0" w:line="56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2.</w:t>
      </w:r>
      <w:r>
        <w:rPr>
          <w:rFonts w:hint="eastAsia" w:ascii="仿宋_GB2312" w:hAnsi="仿宋" w:eastAsia="仿宋_GB2312" w:cs="仿宋"/>
          <w:sz w:val="32"/>
          <w:szCs w:val="32"/>
        </w:rPr>
        <w:t>建筑设备基础：要求了解建筑设备、消防设备与设施的基本组成和类型；</w:t>
      </w:r>
    </w:p>
    <w:p>
      <w:pPr>
        <w:adjustRightInd w:val="0"/>
        <w:snapToGrid w:val="0"/>
        <w:spacing w:after="0" w:line="56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3.</w:t>
      </w:r>
      <w:r>
        <w:rPr>
          <w:rFonts w:hint="eastAsia" w:ascii="仿宋_GB2312" w:hAnsi="仿宋" w:eastAsia="仿宋_GB2312" w:cs="仿宋"/>
          <w:sz w:val="32"/>
          <w:szCs w:val="32"/>
        </w:rPr>
        <w:t>消防安全管理基础知识：要求了解火灾与消防的基本知识、相关法律法规、行业管理概况、了解建筑防火安全管理的基本知识；</w:t>
      </w:r>
    </w:p>
    <w:p>
      <w:pPr>
        <w:adjustRightInd w:val="0"/>
        <w:snapToGrid w:val="0"/>
        <w:spacing w:after="0" w:line="56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4.</w:t>
      </w:r>
      <w:r>
        <w:rPr>
          <w:rFonts w:hint="eastAsia" w:ascii="仿宋_GB2312" w:hAnsi="仿宋" w:eastAsia="仿宋_GB2312" w:cs="仿宋"/>
          <w:sz w:val="32"/>
          <w:szCs w:val="32"/>
        </w:rPr>
        <w:t>消防电气基础：要求了解消防电气的相关电工与电子、建筑电气设备、建筑电气防火和消防电气的基础知识、设备的基本组成和类型，及电气防火常见的防火管理及操作方法。</w:t>
      </w:r>
    </w:p>
    <w:p>
      <w:pPr>
        <w:adjustRightInd w:val="0"/>
        <w:snapToGrid w:val="0"/>
        <w:spacing w:after="0" w:line="56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5.</w:t>
      </w:r>
      <w:r>
        <w:rPr>
          <w:rFonts w:hint="eastAsia" w:ascii="仿宋_GB2312" w:hAnsi="仿宋" w:eastAsia="仿宋_GB2312" w:cs="仿宋"/>
          <w:sz w:val="32"/>
          <w:szCs w:val="32"/>
        </w:rPr>
        <w:t>消防行业从业人员基本素质：要求了解消防行业现状以及对从业人员的文化素养、服务意识、敬业精神和管理协调能力等的基本要求；</w:t>
      </w:r>
    </w:p>
    <w:p>
      <w:pPr>
        <w:pStyle w:val="21"/>
        <w:adjustRightInd w:val="0"/>
        <w:snapToGrid w:val="0"/>
        <w:spacing w:after="0" w:line="560" w:lineRule="exact"/>
        <w:ind w:left="0" w:firstLine="643" w:firstLineChars="200"/>
        <w:jc w:val="both"/>
        <w:rPr>
          <w:rFonts w:ascii="黑体" w:hAnsi="黑体" w:eastAsia="黑体" w:cs="仿宋"/>
          <w:b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</w:rPr>
        <w:t>五、专业简介</w:t>
      </w:r>
    </w:p>
    <w:p>
      <w:pPr>
        <w:adjustRightInd w:val="0"/>
        <w:snapToGrid w:val="0"/>
        <w:spacing w:after="0" w:line="56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消防工程技术专业毕业生具备从事安装工程管理、安装工程设计、工程招投标、消防设施检测和组织管理等能力。主要从事消防施工管理、检测、维保等，毕业单位有湖北省电子信息产品质量监督检验院、湖北省公共资源交易中心、武商集团、武汉中兴电子有限公司、武汉广安智能系统工程有限公司、北大青鸟环宇消防设备有限公司、上海安盾消防安全智能工程有限公司、重庆市科大建筑消防工程质量检测有限责任公司等100多家大型企事业单位，毕业生实习期工资为3-</w:t>
      </w:r>
      <w:r>
        <w:rPr>
          <w:rFonts w:ascii="仿宋_GB2312" w:hAnsi="仿宋" w:eastAsia="仿宋_GB2312" w:cs="仿宋"/>
          <w:sz w:val="32"/>
          <w:szCs w:val="32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万。</w:t>
      </w:r>
    </w:p>
    <w:p>
      <w:pPr>
        <w:pStyle w:val="21"/>
        <w:adjustRightInd w:val="0"/>
        <w:snapToGrid w:val="0"/>
        <w:spacing w:after="0" w:line="240" w:lineRule="auto"/>
        <w:ind w:left="0"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pStyle w:val="21"/>
        <w:adjustRightInd w:val="0"/>
        <w:snapToGrid w:val="0"/>
        <w:spacing w:after="0" w:line="240" w:lineRule="auto"/>
        <w:ind w:left="0" w:firstLine="643" w:firstLineChars="200"/>
        <w:jc w:val="both"/>
        <w:rPr>
          <w:rFonts w:ascii="黑体" w:hAnsi="黑体" w:eastAsia="黑体" w:cs="仿宋"/>
          <w:b/>
          <w:sz w:val="32"/>
          <w:szCs w:val="32"/>
        </w:rPr>
      </w:pPr>
    </w:p>
    <w:p>
      <w:pPr>
        <w:pStyle w:val="21"/>
        <w:adjustRightInd w:val="0"/>
        <w:snapToGrid w:val="0"/>
        <w:spacing w:after="0" w:line="240" w:lineRule="auto"/>
        <w:ind w:left="0" w:firstLine="643" w:firstLineChars="200"/>
        <w:jc w:val="both"/>
        <w:rPr>
          <w:rFonts w:ascii="黑体" w:hAnsi="黑体" w:eastAsia="黑体" w:cs="仿宋"/>
          <w:b/>
          <w:sz w:val="32"/>
          <w:szCs w:val="32"/>
        </w:rPr>
      </w:pPr>
    </w:p>
    <w:p>
      <w:pPr>
        <w:pStyle w:val="21"/>
        <w:adjustRightInd w:val="0"/>
        <w:snapToGrid w:val="0"/>
        <w:spacing w:after="0" w:line="240" w:lineRule="auto"/>
        <w:ind w:left="0" w:firstLine="643" w:firstLineChars="200"/>
        <w:jc w:val="both"/>
        <w:rPr>
          <w:rFonts w:ascii="黑体" w:hAnsi="黑体" w:eastAsia="黑体" w:cs="仿宋"/>
          <w:b/>
          <w:sz w:val="32"/>
          <w:szCs w:val="32"/>
        </w:rPr>
      </w:pPr>
    </w:p>
    <w:p>
      <w:pPr>
        <w:pStyle w:val="21"/>
        <w:adjustRightInd w:val="0"/>
        <w:snapToGrid w:val="0"/>
        <w:spacing w:after="0" w:line="240" w:lineRule="auto"/>
        <w:ind w:left="0" w:firstLine="643" w:firstLineChars="200"/>
        <w:jc w:val="both"/>
        <w:rPr>
          <w:rFonts w:ascii="黑体" w:hAnsi="黑体" w:eastAsia="黑体" w:cs="仿宋"/>
          <w:b/>
          <w:sz w:val="32"/>
          <w:szCs w:val="32"/>
        </w:rPr>
      </w:pPr>
    </w:p>
    <w:p>
      <w:pPr>
        <w:pStyle w:val="21"/>
        <w:adjustRightInd w:val="0"/>
        <w:snapToGrid w:val="0"/>
        <w:spacing w:after="0" w:line="240" w:lineRule="auto"/>
        <w:ind w:left="0" w:firstLine="643" w:firstLineChars="200"/>
        <w:jc w:val="both"/>
        <w:rPr>
          <w:rFonts w:ascii="黑体" w:hAnsi="黑体" w:eastAsia="黑体" w:cs="仿宋"/>
          <w:b/>
          <w:sz w:val="32"/>
          <w:szCs w:val="32"/>
        </w:rPr>
      </w:pPr>
    </w:p>
    <w:p>
      <w:pPr>
        <w:pStyle w:val="21"/>
        <w:adjustRightInd w:val="0"/>
        <w:snapToGrid w:val="0"/>
        <w:spacing w:after="0" w:line="240" w:lineRule="auto"/>
        <w:ind w:left="0" w:firstLine="643" w:firstLineChars="200"/>
        <w:jc w:val="both"/>
        <w:rPr>
          <w:rFonts w:ascii="黑体" w:hAnsi="黑体" w:eastAsia="黑体" w:cs="仿宋"/>
          <w:b/>
          <w:sz w:val="32"/>
          <w:szCs w:val="32"/>
        </w:rPr>
      </w:pPr>
    </w:p>
    <w:p>
      <w:pPr>
        <w:pStyle w:val="21"/>
        <w:adjustRightInd w:val="0"/>
        <w:snapToGrid w:val="0"/>
        <w:spacing w:after="0" w:line="240" w:lineRule="auto"/>
        <w:ind w:left="0" w:firstLine="643" w:firstLineChars="200"/>
        <w:jc w:val="both"/>
        <w:rPr>
          <w:rFonts w:ascii="黑体" w:hAnsi="黑体" w:eastAsia="黑体" w:cs="仿宋"/>
          <w:b/>
          <w:sz w:val="32"/>
          <w:szCs w:val="32"/>
        </w:rPr>
      </w:pPr>
    </w:p>
    <w:p>
      <w:pPr>
        <w:pStyle w:val="21"/>
        <w:adjustRightInd w:val="0"/>
        <w:snapToGrid w:val="0"/>
        <w:spacing w:after="0" w:line="240" w:lineRule="auto"/>
        <w:ind w:left="0" w:firstLine="643" w:firstLineChars="200"/>
        <w:jc w:val="both"/>
        <w:rPr>
          <w:rFonts w:ascii="黑体" w:hAnsi="黑体" w:eastAsia="黑体" w:cs="仿宋"/>
          <w:b/>
          <w:sz w:val="32"/>
          <w:szCs w:val="32"/>
        </w:rPr>
      </w:pPr>
    </w:p>
    <w:p>
      <w:pPr>
        <w:pStyle w:val="21"/>
        <w:adjustRightInd w:val="0"/>
        <w:snapToGrid w:val="0"/>
        <w:spacing w:after="0" w:line="240" w:lineRule="auto"/>
        <w:ind w:left="0" w:firstLine="643" w:firstLineChars="200"/>
        <w:jc w:val="both"/>
        <w:rPr>
          <w:rFonts w:ascii="黑体" w:hAnsi="黑体" w:eastAsia="黑体" w:cs="仿宋"/>
          <w:b/>
          <w:sz w:val="32"/>
          <w:szCs w:val="32"/>
        </w:rPr>
      </w:pPr>
    </w:p>
    <w:p>
      <w:pPr>
        <w:pStyle w:val="21"/>
        <w:adjustRightInd w:val="0"/>
        <w:snapToGrid w:val="0"/>
        <w:spacing w:after="0" w:line="240" w:lineRule="auto"/>
        <w:ind w:left="0" w:firstLine="643" w:firstLineChars="200"/>
        <w:jc w:val="both"/>
        <w:rPr>
          <w:rFonts w:ascii="黑体" w:hAnsi="黑体" w:eastAsia="黑体" w:cs="仿宋"/>
          <w:b/>
          <w:sz w:val="32"/>
          <w:szCs w:val="32"/>
        </w:rPr>
      </w:pPr>
    </w:p>
    <w:p>
      <w:pPr>
        <w:pStyle w:val="21"/>
        <w:adjustRightInd w:val="0"/>
        <w:snapToGrid w:val="0"/>
        <w:spacing w:after="0" w:line="240" w:lineRule="auto"/>
        <w:ind w:left="0" w:firstLine="643" w:firstLineChars="200"/>
        <w:jc w:val="both"/>
        <w:rPr>
          <w:rFonts w:ascii="黑体" w:hAnsi="黑体" w:eastAsia="黑体" w:cs="仿宋"/>
          <w:b/>
          <w:sz w:val="32"/>
          <w:szCs w:val="32"/>
        </w:rPr>
      </w:pPr>
    </w:p>
    <w:p>
      <w:pPr>
        <w:pStyle w:val="21"/>
        <w:adjustRightInd w:val="0"/>
        <w:snapToGrid w:val="0"/>
        <w:spacing w:after="0" w:line="240" w:lineRule="auto"/>
        <w:ind w:left="0" w:firstLine="643" w:firstLineChars="200"/>
        <w:jc w:val="both"/>
        <w:rPr>
          <w:rFonts w:ascii="黑体" w:hAnsi="黑体" w:eastAsia="黑体" w:cs="仿宋"/>
          <w:b/>
          <w:sz w:val="32"/>
          <w:szCs w:val="32"/>
        </w:rPr>
      </w:pPr>
    </w:p>
    <w:p>
      <w:pPr>
        <w:pStyle w:val="21"/>
        <w:adjustRightInd w:val="0"/>
        <w:snapToGrid w:val="0"/>
        <w:spacing w:after="0" w:line="240" w:lineRule="auto"/>
        <w:ind w:left="0" w:firstLine="643" w:firstLineChars="200"/>
        <w:jc w:val="both"/>
        <w:rPr>
          <w:rFonts w:ascii="黑体" w:hAnsi="黑体" w:eastAsia="黑体" w:cs="仿宋"/>
          <w:b/>
          <w:sz w:val="32"/>
          <w:szCs w:val="32"/>
        </w:rPr>
      </w:pPr>
    </w:p>
    <w:p>
      <w:pPr>
        <w:pStyle w:val="21"/>
        <w:adjustRightInd w:val="0"/>
        <w:snapToGrid w:val="0"/>
        <w:spacing w:after="0" w:line="240" w:lineRule="auto"/>
        <w:ind w:left="0" w:firstLine="643" w:firstLineChars="200"/>
        <w:jc w:val="both"/>
        <w:rPr>
          <w:rFonts w:ascii="黑体" w:hAnsi="黑体" w:eastAsia="黑体" w:cs="仿宋"/>
          <w:b/>
          <w:sz w:val="32"/>
          <w:szCs w:val="32"/>
        </w:rPr>
      </w:pPr>
    </w:p>
    <w:p>
      <w:pPr>
        <w:pStyle w:val="21"/>
        <w:adjustRightInd w:val="0"/>
        <w:snapToGrid w:val="0"/>
        <w:spacing w:after="0" w:line="240" w:lineRule="auto"/>
        <w:ind w:left="0" w:firstLine="643" w:firstLineChars="200"/>
        <w:jc w:val="both"/>
        <w:rPr>
          <w:rFonts w:ascii="黑体" w:hAnsi="黑体" w:eastAsia="黑体" w:cs="仿宋"/>
          <w:b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</w:rPr>
        <w:t>六、题型示例</w:t>
      </w:r>
    </w:p>
    <w:p>
      <w:pPr>
        <w:adjustRightInd w:val="0"/>
        <w:snapToGrid w:val="0"/>
        <w:spacing w:after="0" w:line="240" w:lineRule="auto"/>
        <w:ind w:firstLine="480" w:firstLineChars="200"/>
        <w:jc w:val="both"/>
        <w:rPr>
          <w:rFonts w:ascii="仿宋" w:hAnsi="仿宋" w:eastAsia="仿宋" w:cs="仿宋"/>
          <w:sz w:val="24"/>
          <w:szCs w:val="24"/>
        </w:rPr>
      </w:pPr>
    </w:p>
    <w:p>
      <w:pPr>
        <w:ind w:firstLine="480" w:firstLineChars="200"/>
        <w:jc w:val="center"/>
        <w:rPr>
          <w:rFonts w:ascii="黑体" w:hAnsi="Arial" w:eastAsia="黑体" w:cs="Arial"/>
          <w:sz w:val="24"/>
        </w:rPr>
      </w:pPr>
      <w:r>
        <w:rPr>
          <w:rFonts w:hint="eastAsia" w:ascii="黑体" w:hAnsi="Arial" w:eastAsia="黑体" w:cs="Arial"/>
          <w:sz w:val="24"/>
        </w:rPr>
        <w:t>消防工程职业技能基础知识（</w:t>
      </w:r>
      <w:r>
        <w:rPr>
          <w:rFonts w:ascii="黑体" w:hAnsi="Arial" w:eastAsia="黑体" w:cs="Arial"/>
          <w:sz w:val="24"/>
        </w:rPr>
        <w:t>5</w:t>
      </w:r>
      <w:r>
        <w:rPr>
          <w:rFonts w:hint="eastAsia" w:ascii="黑体" w:hAnsi="Arial" w:eastAsia="黑体" w:cs="Arial"/>
          <w:sz w:val="24"/>
        </w:rPr>
        <w:t>0分）</w:t>
      </w:r>
    </w:p>
    <w:p>
      <w:pPr>
        <w:ind w:firstLine="480" w:firstLineChars="200"/>
        <w:rPr>
          <w:rFonts w:ascii="黑体" w:hAnsi="Arial" w:eastAsia="黑体" w:cs="Arial"/>
          <w:sz w:val="24"/>
        </w:rPr>
      </w:pPr>
      <w:r>
        <w:rPr>
          <w:rFonts w:hint="eastAsia" w:ascii="黑体" w:hAnsi="Arial" w:eastAsia="黑体" w:cs="Arial"/>
          <w:sz w:val="24"/>
        </w:rPr>
        <w:t>一、单项选择题（共</w:t>
      </w:r>
      <w:r>
        <w:rPr>
          <w:rFonts w:ascii="黑体" w:hAnsi="Arial" w:eastAsia="黑体" w:cs="Arial"/>
          <w:sz w:val="24"/>
        </w:rPr>
        <w:t>10</w:t>
      </w:r>
      <w:r>
        <w:rPr>
          <w:rFonts w:hint="eastAsia" w:ascii="黑体" w:hAnsi="Arial" w:eastAsia="黑体" w:cs="Arial"/>
          <w:sz w:val="24"/>
        </w:rPr>
        <w:t>小题，每题</w:t>
      </w:r>
      <w:r>
        <w:rPr>
          <w:rFonts w:ascii="黑体" w:hAnsi="Arial" w:eastAsia="黑体" w:cs="Arial"/>
          <w:sz w:val="24"/>
        </w:rPr>
        <w:t>1</w:t>
      </w:r>
      <w:r>
        <w:rPr>
          <w:rFonts w:hint="eastAsia" w:ascii="黑体" w:hAnsi="Arial" w:eastAsia="黑体" w:cs="Arial"/>
          <w:sz w:val="24"/>
        </w:rPr>
        <w:t>分，共</w:t>
      </w:r>
      <w:r>
        <w:rPr>
          <w:rFonts w:ascii="黑体" w:hAnsi="Arial" w:eastAsia="黑体" w:cs="Arial"/>
          <w:sz w:val="24"/>
        </w:rPr>
        <w:t>10</w:t>
      </w:r>
      <w:r>
        <w:rPr>
          <w:rFonts w:hint="eastAsia" w:ascii="黑体" w:hAnsi="Arial" w:eastAsia="黑体" w:cs="Arial"/>
          <w:sz w:val="24"/>
        </w:rPr>
        <w:t>分）</w:t>
      </w:r>
    </w:p>
    <w:p>
      <w:pPr>
        <w:adjustRightInd w:val="0"/>
        <w:snapToGrid w:val="0"/>
        <w:spacing w:after="0" w:line="240" w:lineRule="auto"/>
        <w:ind w:firstLine="480" w:firstLineChars="20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、火灾由起火房间延烧至走廊、楼梯间，主要是（    ）的作用。</w:t>
      </w:r>
    </w:p>
    <w:p>
      <w:pPr>
        <w:adjustRightInd w:val="0"/>
        <w:snapToGrid w:val="0"/>
        <w:spacing w:after="0" w:line="240" w:lineRule="auto"/>
        <w:ind w:firstLine="480" w:firstLineChars="20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A、热传导      　　　　B、热对流     　　　  C、热辐射 </w:t>
      </w:r>
      <w:r>
        <w:rPr>
          <w:rFonts w:ascii="仿宋" w:hAnsi="仿宋" w:eastAsia="仿宋" w:cs="仿宋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D、热量差</w:t>
      </w:r>
    </w:p>
    <w:p>
      <w:pPr>
        <w:adjustRightInd w:val="0"/>
        <w:snapToGrid w:val="0"/>
        <w:spacing w:after="0" w:line="240" w:lineRule="auto"/>
        <w:ind w:firstLine="480" w:firstLineChars="200"/>
        <w:jc w:val="both"/>
        <w:rPr>
          <w:rFonts w:ascii="仿宋" w:hAnsi="仿宋" w:eastAsia="仿宋" w:cs="仿宋"/>
          <w:sz w:val="24"/>
          <w:szCs w:val="24"/>
        </w:rPr>
      </w:pPr>
    </w:p>
    <w:p>
      <w:pPr>
        <w:adjustRightInd w:val="0"/>
        <w:snapToGrid w:val="0"/>
        <w:spacing w:after="0" w:line="240" w:lineRule="auto"/>
        <w:ind w:firstLine="480" w:firstLineChars="200"/>
        <w:jc w:val="both"/>
        <w:rPr>
          <w:rFonts w:ascii="黑体" w:hAnsi="Arial" w:eastAsia="黑体" w:cs="Arial"/>
          <w:sz w:val="24"/>
        </w:rPr>
      </w:pPr>
      <w:r>
        <w:rPr>
          <w:rFonts w:hint="eastAsia" w:ascii="黑体" w:hAnsi="Arial" w:eastAsia="黑体" w:cs="Arial"/>
          <w:sz w:val="24"/>
        </w:rPr>
        <w:t>二、多项选择题（共</w:t>
      </w:r>
      <w:r>
        <w:rPr>
          <w:rFonts w:ascii="黑体" w:hAnsi="Arial" w:eastAsia="黑体" w:cs="Arial"/>
          <w:sz w:val="24"/>
        </w:rPr>
        <w:t>15</w:t>
      </w:r>
      <w:r>
        <w:rPr>
          <w:rFonts w:hint="eastAsia" w:ascii="黑体" w:hAnsi="Arial" w:eastAsia="黑体" w:cs="Arial"/>
          <w:sz w:val="24"/>
        </w:rPr>
        <w:t>小题，每题</w:t>
      </w:r>
      <w:r>
        <w:rPr>
          <w:rFonts w:ascii="黑体" w:hAnsi="Arial" w:eastAsia="黑体" w:cs="Arial"/>
          <w:sz w:val="24"/>
        </w:rPr>
        <w:t>2</w:t>
      </w:r>
      <w:r>
        <w:rPr>
          <w:rFonts w:hint="eastAsia" w:ascii="黑体" w:hAnsi="Arial" w:eastAsia="黑体" w:cs="Arial"/>
          <w:sz w:val="24"/>
        </w:rPr>
        <w:t>分，共</w:t>
      </w:r>
      <w:r>
        <w:rPr>
          <w:rFonts w:ascii="黑体" w:hAnsi="Arial" w:eastAsia="黑体" w:cs="Arial"/>
          <w:sz w:val="24"/>
        </w:rPr>
        <w:t>30</w:t>
      </w:r>
      <w:r>
        <w:rPr>
          <w:rFonts w:hint="eastAsia" w:ascii="黑体" w:hAnsi="Arial" w:eastAsia="黑体" w:cs="Arial"/>
          <w:sz w:val="24"/>
        </w:rPr>
        <w:t>分）</w:t>
      </w:r>
    </w:p>
    <w:p>
      <w:pPr>
        <w:adjustRightInd w:val="0"/>
        <w:snapToGrid w:val="0"/>
        <w:spacing w:after="0" w:line="240" w:lineRule="auto"/>
        <w:ind w:firstLine="480" w:firstLineChars="200"/>
        <w:jc w:val="both"/>
        <w:rPr>
          <w:rFonts w:ascii="黑体" w:hAnsi="Arial" w:eastAsia="黑体" w:cs="Arial"/>
          <w:sz w:val="24"/>
        </w:rPr>
      </w:pPr>
      <w:r>
        <w:rPr>
          <w:rFonts w:hint="eastAsia" w:ascii="黑体" w:hAnsi="Arial" w:eastAsia="黑体" w:cs="Arial"/>
          <w:sz w:val="24"/>
        </w:rPr>
        <w:t xml:space="preserve"> </w:t>
      </w:r>
      <w:r>
        <w:rPr>
          <w:rFonts w:ascii="黑体" w:hAnsi="Arial" w:eastAsia="黑体" w:cs="Arial"/>
          <w:sz w:val="24"/>
        </w:rPr>
        <w:t xml:space="preserve">  </w:t>
      </w:r>
      <w:r>
        <w:rPr>
          <w:rFonts w:hint="eastAsia" w:ascii="黑体" w:hAnsi="Arial" w:eastAsia="黑体" w:cs="Arial"/>
          <w:sz w:val="24"/>
        </w:rPr>
        <w:t>要求：少选多选均不得分</w:t>
      </w:r>
    </w:p>
    <w:p>
      <w:pPr>
        <w:adjustRightInd w:val="0"/>
        <w:snapToGrid w:val="0"/>
        <w:spacing w:after="0" w:line="240" w:lineRule="auto"/>
        <w:ind w:firstLine="480" w:firstLineChars="200"/>
        <w:jc w:val="both"/>
        <w:rPr>
          <w:rFonts w:ascii="黑体" w:hAnsi="Arial" w:eastAsia="黑体" w:cs="Arial"/>
          <w:sz w:val="24"/>
        </w:rPr>
      </w:pPr>
    </w:p>
    <w:p>
      <w:pPr>
        <w:adjustRightInd w:val="0"/>
        <w:snapToGrid w:val="0"/>
        <w:spacing w:after="0" w:line="240" w:lineRule="auto"/>
        <w:ind w:firstLine="480" w:firstLineChars="20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.民用建筑和厂房的疏散门应向疏散方向开启，不应采用（       ）。</w:t>
      </w:r>
    </w:p>
    <w:p>
      <w:pPr>
        <w:adjustRightInd w:val="0"/>
        <w:snapToGrid w:val="0"/>
        <w:spacing w:after="0" w:line="240" w:lineRule="auto"/>
        <w:ind w:firstLine="480" w:firstLineChars="20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A、推拉门　 　 　 B、折叠门        C、平开门        D、卷帘门</w:t>
      </w:r>
    </w:p>
    <w:p>
      <w:pPr>
        <w:adjustRightInd w:val="0"/>
        <w:snapToGrid w:val="0"/>
        <w:spacing w:after="0" w:line="240" w:lineRule="auto"/>
        <w:ind w:firstLine="480" w:firstLineChars="200"/>
        <w:jc w:val="both"/>
        <w:rPr>
          <w:rFonts w:ascii="黑体" w:hAnsi="Arial" w:eastAsia="黑体" w:cs="Arial"/>
          <w:sz w:val="24"/>
        </w:rPr>
      </w:pPr>
      <w:r>
        <w:rPr>
          <w:rFonts w:hint="eastAsia" w:ascii="黑体" w:hAnsi="Arial" w:eastAsia="黑体" w:cs="Arial"/>
          <w:sz w:val="24"/>
        </w:rPr>
        <w:t xml:space="preserve"> </w:t>
      </w:r>
      <w:r>
        <w:rPr>
          <w:rFonts w:ascii="黑体" w:hAnsi="Arial" w:eastAsia="黑体" w:cs="Arial"/>
          <w:sz w:val="24"/>
        </w:rPr>
        <w:t xml:space="preserve">  </w:t>
      </w:r>
    </w:p>
    <w:p>
      <w:pPr>
        <w:ind w:firstLine="480" w:firstLineChars="200"/>
        <w:rPr>
          <w:rFonts w:ascii="黑体" w:hAnsi="Arial" w:eastAsia="黑体" w:cs="Arial"/>
          <w:sz w:val="24"/>
        </w:rPr>
      </w:pPr>
      <w:r>
        <w:rPr>
          <w:rFonts w:hint="eastAsia" w:ascii="黑体" w:hAnsi="Arial" w:eastAsia="黑体" w:cs="Arial"/>
          <w:sz w:val="24"/>
        </w:rPr>
        <w:t>三、判断题（共</w:t>
      </w:r>
      <w:r>
        <w:rPr>
          <w:rFonts w:ascii="黑体" w:hAnsi="Arial" w:eastAsia="黑体" w:cs="Arial"/>
          <w:sz w:val="24"/>
        </w:rPr>
        <w:t>10</w:t>
      </w:r>
      <w:r>
        <w:rPr>
          <w:rFonts w:hint="eastAsia" w:ascii="黑体" w:hAnsi="Arial" w:eastAsia="黑体" w:cs="Arial"/>
          <w:sz w:val="24"/>
        </w:rPr>
        <w:t>题，每题</w:t>
      </w:r>
      <w:r>
        <w:rPr>
          <w:rFonts w:ascii="黑体" w:hAnsi="Arial" w:eastAsia="黑体" w:cs="Arial"/>
          <w:sz w:val="24"/>
        </w:rPr>
        <w:t>1</w:t>
      </w:r>
      <w:r>
        <w:rPr>
          <w:rFonts w:hint="eastAsia" w:ascii="黑体" w:hAnsi="Arial" w:eastAsia="黑体" w:cs="Arial"/>
          <w:sz w:val="24"/>
        </w:rPr>
        <w:t>分，共</w:t>
      </w:r>
      <w:r>
        <w:rPr>
          <w:rFonts w:ascii="黑体" w:hAnsi="Arial" w:eastAsia="黑体" w:cs="Arial"/>
          <w:sz w:val="24"/>
        </w:rPr>
        <w:t>10</w:t>
      </w:r>
      <w:r>
        <w:rPr>
          <w:rFonts w:hint="eastAsia" w:ascii="黑体" w:hAnsi="Arial" w:eastAsia="黑体" w:cs="Arial"/>
          <w:sz w:val="24"/>
        </w:rPr>
        <w:t>分）</w:t>
      </w:r>
    </w:p>
    <w:p>
      <w:pPr>
        <w:ind w:firstLine="480" w:firstLineChars="200"/>
        <w:rPr>
          <w:rFonts w:ascii="黑体" w:hAnsi="Arial" w:eastAsia="黑体" w:cs="Arial"/>
          <w:sz w:val="24"/>
        </w:rPr>
      </w:pPr>
      <w:r>
        <w:rPr>
          <w:rFonts w:hint="eastAsia" w:ascii="黑体" w:hAnsi="Arial" w:eastAsia="黑体" w:cs="Arial"/>
          <w:sz w:val="24"/>
        </w:rPr>
        <w:t>请判断下题干表述的正误，正确的请在题干后面的括号中填入“</w:t>
      </w:r>
      <w:r>
        <w:rPr>
          <w:rFonts w:hint="eastAsia" w:ascii="黑体" w:hAnsi="黑体" w:eastAsia="黑体" w:cs="Arial"/>
          <w:sz w:val="24"/>
        </w:rPr>
        <w:t>√</w:t>
      </w:r>
      <w:r>
        <w:rPr>
          <w:rFonts w:hint="eastAsia" w:ascii="黑体" w:hAnsi="Arial" w:eastAsia="黑体" w:cs="Arial"/>
          <w:sz w:val="24"/>
        </w:rPr>
        <w:t>”，错误的请在题干后面的括号中填入“</w:t>
      </w:r>
      <w:r>
        <w:rPr>
          <w:rFonts w:ascii="Arial" w:hAnsi="Arial" w:eastAsia="黑体" w:cs="Arial"/>
          <w:sz w:val="24"/>
        </w:rPr>
        <w:t>×</w:t>
      </w:r>
      <w:r>
        <w:rPr>
          <w:rFonts w:hint="eastAsia" w:ascii="黑体" w:hAnsi="Arial" w:eastAsia="黑体" w:cs="Arial"/>
          <w:sz w:val="24"/>
        </w:rPr>
        <w:t>”，错误或不填的，不得分。</w:t>
      </w:r>
    </w:p>
    <w:p>
      <w:pPr>
        <w:adjustRightInd w:val="0"/>
        <w:snapToGrid w:val="0"/>
        <w:spacing w:after="0" w:line="240" w:lineRule="auto"/>
        <w:ind w:firstLine="480" w:firstLineChars="20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.（　 ）高层民用建筑应设置环形消防车道。</w:t>
      </w:r>
    </w:p>
    <w:p>
      <w:pPr>
        <w:ind w:firstLine="480" w:firstLineChars="200"/>
        <w:jc w:val="center"/>
        <w:rPr>
          <w:rFonts w:ascii="黑体" w:hAnsi="Arial" w:eastAsia="黑体" w:cs="Arial"/>
          <w:sz w:val="24"/>
        </w:rPr>
      </w:pPr>
      <w:r>
        <w:rPr>
          <w:rFonts w:hint="eastAsia" w:ascii="黑体" w:hAnsi="Arial" w:eastAsia="黑体" w:cs="Arial"/>
          <w:sz w:val="24"/>
        </w:rPr>
        <w:t>消防工程职业技能实务（</w:t>
      </w:r>
      <w:r>
        <w:rPr>
          <w:rFonts w:ascii="黑体" w:hAnsi="Arial" w:eastAsia="黑体" w:cs="Arial"/>
          <w:sz w:val="24"/>
        </w:rPr>
        <w:t>5</w:t>
      </w:r>
      <w:r>
        <w:rPr>
          <w:rFonts w:hint="eastAsia" w:ascii="黑体" w:hAnsi="Arial" w:eastAsia="黑体" w:cs="Arial"/>
          <w:sz w:val="24"/>
        </w:rPr>
        <w:t>0分）</w:t>
      </w:r>
    </w:p>
    <w:p>
      <w:pPr>
        <w:rPr>
          <w:rFonts w:ascii="黑体" w:hAnsi="Arial" w:eastAsia="黑体" w:cs="Arial"/>
          <w:sz w:val="24"/>
        </w:rPr>
      </w:pPr>
      <w:r>
        <w:rPr>
          <w:rFonts w:ascii="黑体" w:hAnsi="Arial" w:eastAsia="黑体" w:cs="Arial"/>
          <w:sz w:val="24"/>
        </w:rPr>
        <w:t xml:space="preserve">   </w:t>
      </w:r>
      <w:r>
        <w:rPr>
          <w:rFonts w:hint="eastAsia" w:ascii="黑体" w:hAnsi="Arial" w:eastAsia="黑体" w:cs="Arial"/>
          <w:sz w:val="24"/>
        </w:rPr>
        <w:t>四、职业技能案例分析（共</w:t>
      </w:r>
      <w:r>
        <w:rPr>
          <w:rFonts w:ascii="黑体" w:hAnsi="Arial" w:eastAsia="黑体" w:cs="Arial"/>
          <w:sz w:val="24"/>
        </w:rPr>
        <w:t>5</w:t>
      </w:r>
      <w:r>
        <w:rPr>
          <w:rFonts w:hint="eastAsia" w:ascii="黑体" w:hAnsi="Arial" w:eastAsia="黑体" w:cs="Arial"/>
          <w:sz w:val="24"/>
        </w:rPr>
        <w:t>题，每题</w:t>
      </w:r>
      <w:r>
        <w:rPr>
          <w:rFonts w:ascii="黑体" w:hAnsi="Arial" w:eastAsia="黑体" w:cs="Arial"/>
          <w:sz w:val="24"/>
        </w:rPr>
        <w:t>4</w:t>
      </w:r>
      <w:r>
        <w:rPr>
          <w:rFonts w:hint="eastAsia" w:ascii="黑体" w:hAnsi="Arial" w:eastAsia="黑体" w:cs="Arial"/>
          <w:sz w:val="24"/>
        </w:rPr>
        <w:t>分，共</w:t>
      </w:r>
      <w:r>
        <w:rPr>
          <w:rFonts w:ascii="黑体" w:hAnsi="Arial" w:eastAsia="黑体" w:cs="Arial"/>
          <w:sz w:val="24"/>
        </w:rPr>
        <w:t>20</w:t>
      </w:r>
      <w:r>
        <w:rPr>
          <w:rFonts w:hint="eastAsia" w:ascii="黑体" w:hAnsi="Arial" w:eastAsia="黑体" w:cs="Arial"/>
          <w:sz w:val="24"/>
        </w:rPr>
        <w:t>分）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 xml:space="preserve"> 1</w:t>
      </w:r>
      <w:r>
        <w:rPr>
          <w:rFonts w:hint="eastAsia" w:ascii="仿宋" w:hAnsi="仿宋" w:eastAsia="仿宋" w:cs="仿宋"/>
          <w:sz w:val="24"/>
          <w:szCs w:val="24"/>
        </w:rPr>
        <w:t>、建筑发生火灾，根据你的认知，试分析建筑物内火灾蔓延的主要途径。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答①火灾在水平方向的蔓延（</w:t>
      </w:r>
      <w:r>
        <w:rPr>
          <w:rFonts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分）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>②火灾通过竖井蔓延（</w:t>
      </w:r>
      <w:r>
        <w:rPr>
          <w:rFonts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分）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>③火灾通过空调系统管道蔓延（</w:t>
      </w:r>
      <w:r>
        <w:rPr>
          <w:rFonts w:ascii="仿宋" w:hAnsi="仿宋" w:eastAsia="仿宋" w:cs="仿宋"/>
          <w:sz w:val="24"/>
          <w:szCs w:val="24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分）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④火灾通过窗口向上层蔓延（</w:t>
      </w:r>
      <w:r>
        <w:rPr>
          <w:rFonts w:ascii="仿宋" w:hAnsi="仿宋" w:eastAsia="仿宋" w:cs="仿宋"/>
          <w:sz w:val="24"/>
          <w:szCs w:val="24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分）</w:t>
      </w:r>
    </w:p>
    <w:p>
      <w:pPr>
        <w:rPr>
          <w:rFonts w:ascii="黑体" w:hAnsi="Arial" w:eastAsia="黑体" w:cs="Arial"/>
          <w:sz w:val="24"/>
        </w:rPr>
      </w:pPr>
      <w:r>
        <w:rPr>
          <w:rFonts w:ascii="黑体" w:hAnsi="Arial" w:eastAsia="黑体" w:cs="Arial"/>
          <w:sz w:val="24"/>
        </w:rPr>
        <w:t xml:space="preserve">   </w:t>
      </w:r>
      <w:r>
        <w:rPr>
          <w:rFonts w:hint="eastAsia" w:ascii="黑体" w:hAnsi="Arial" w:eastAsia="黑体" w:cs="Arial"/>
          <w:sz w:val="24"/>
        </w:rPr>
        <w:t>五、消防专业基础识图（共</w:t>
      </w:r>
      <w:r>
        <w:rPr>
          <w:rFonts w:ascii="黑体" w:hAnsi="Arial" w:eastAsia="黑体" w:cs="Arial"/>
          <w:sz w:val="24"/>
        </w:rPr>
        <w:t>5</w:t>
      </w:r>
      <w:r>
        <w:rPr>
          <w:rFonts w:hint="eastAsia" w:ascii="黑体" w:hAnsi="Arial" w:eastAsia="黑体" w:cs="Arial"/>
          <w:sz w:val="24"/>
        </w:rPr>
        <w:t>题，每题</w:t>
      </w:r>
      <w:r>
        <w:rPr>
          <w:rFonts w:ascii="黑体" w:hAnsi="Arial" w:eastAsia="黑体" w:cs="Arial"/>
          <w:sz w:val="24"/>
        </w:rPr>
        <w:t>6</w:t>
      </w:r>
      <w:r>
        <w:rPr>
          <w:rFonts w:hint="eastAsia" w:ascii="黑体" w:hAnsi="Arial" w:eastAsia="黑体" w:cs="Arial"/>
          <w:sz w:val="24"/>
        </w:rPr>
        <w:t>分，共</w:t>
      </w:r>
      <w:r>
        <w:rPr>
          <w:rFonts w:ascii="黑体" w:hAnsi="Arial" w:eastAsia="黑体" w:cs="Arial"/>
          <w:sz w:val="24"/>
        </w:rPr>
        <w:t>30</w:t>
      </w:r>
      <w:r>
        <w:rPr>
          <w:rFonts w:hint="eastAsia" w:ascii="黑体" w:hAnsi="Arial" w:eastAsia="黑体" w:cs="Arial"/>
          <w:sz w:val="24"/>
        </w:rPr>
        <w:t>分）</w:t>
      </w:r>
    </w:p>
    <w:p>
      <w:pPr>
        <w:widowControl w:val="0"/>
        <w:numPr>
          <w:ilvl w:val="0"/>
          <w:numId w:val="1"/>
        </w:numPr>
        <w:spacing w:after="0" w:line="400" w:lineRule="exact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仔细阅读下列图形并回答问题：（</w:t>
      </w:r>
      <w:r>
        <w:rPr>
          <w:rFonts w:ascii="仿宋" w:hAnsi="仿宋" w:eastAsia="仿宋" w:cs="仿宋"/>
          <w:sz w:val="24"/>
          <w:szCs w:val="24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分）</w:t>
      </w:r>
    </w:p>
    <w:p>
      <w:pPr>
        <w:spacing w:line="400" w:lineRule="exact"/>
        <w:ind w:left="660"/>
        <w:rPr>
          <w:bCs/>
          <w:sz w:val="24"/>
        </w:rPr>
      </w:pPr>
      <w:r>
        <w:rPr>
          <w:rFonts w:hint="eastAsia"/>
          <w:bCs/>
          <w:sz w:val="24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3535680</wp:posOffset>
            </wp:positionH>
            <wp:positionV relativeFrom="paragraph">
              <wp:posOffset>27305</wp:posOffset>
            </wp:positionV>
            <wp:extent cx="450850" cy="479425"/>
            <wp:effectExtent l="0" t="0" r="635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39" t="59892" r="32391" b="34996"/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bCs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667385</wp:posOffset>
            </wp:positionH>
            <wp:positionV relativeFrom="paragraph">
              <wp:posOffset>224155</wp:posOffset>
            </wp:positionV>
            <wp:extent cx="855345" cy="289560"/>
            <wp:effectExtent l="0" t="0" r="1905" b="0"/>
            <wp:wrapNone/>
            <wp:docPr id="2" name="图片 2" descr="花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花束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62" b="15543"/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bCs/>
          <w:sz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2207895</wp:posOffset>
            </wp:positionH>
            <wp:positionV relativeFrom="paragraph">
              <wp:posOffset>137795</wp:posOffset>
            </wp:positionV>
            <wp:extent cx="411480" cy="551180"/>
            <wp:effectExtent l="0" t="0" r="7620" b="127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76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spacing w:line="400" w:lineRule="exact"/>
        <w:ind w:left="660"/>
        <w:rPr>
          <w:bCs/>
          <w:sz w:val="24"/>
        </w:rPr>
      </w:pPr>
    </w:p>
    <w:p>
      <w:pPr>
        <w:spacing w:line="400" w:lineRule="exact"/>
        <w:ind w:left="240"/>
        <w:rPr>
          <w:rFonts w:ascii="仿宋" w:hAnsi="仿宋" w:eastAsia="仿宋" w:cs="仿宋"/>
          <w:sz w:val="24"/>
          <w:szCs w:val="24"/>
        </w:rPr>
      </w:pPr>
      <w:r>
        <w:rPr>
          <w:rFonts w:hint="eastAsia"/>
          <w:bCs/>
          <w:sz w:val="24"/>
        </w:rPr>
        <w:t>　　　　　</w:t>
      </w:r>
      <w:r>
        <w:rPr>
          <w:rFonts w:hint="eastAsia" w:ascii="仿宋" w:hAnsi="仿宋" w:eastAsia="仿宋" w:cs="仿宋"/>
          <w:sz w:val="24"/>
          <w:szCs w:val="24"/>
        </w:rPr>
        <w:t xml:space="preserve">图a       　 　　图b            </w:t>
      </w:r>
      <w:r>
        <w:rPr>
          <w:rFonts w:ascii="仿宋" w:hAnsi="仿宋" w:eastAsia="仿宋" w:cs="仿宋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 xml:space="preserve"> 图c</w:t>
      </w:r>
    </w:p>
    <w:p>
      <w:pPr>
        <w:spacing w:line="40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评分标准：</w:t>
      </w:r>
    </w:p>
    <w:p>
      <w:pPr>
        <w:spacing w:line="40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       </w:t>
      </w:r>
      <w:r>
        <w:rPr>
          <w:rFonts w:hint="eastAsia"/>
          <w:bCs/>
          <w:sz w:val="24"/>
        </w:rPr>
        <w:t>（1）</w:t>
      </w:r>
      <w:r>
        <w:rPr>
          <w:rFonts w:hint="eastAsia" w:ascii="仿宋" w:hAnsi="仿宋" w:eastAsia="仿宋" w:cs="仿宋"/>
          <w:sz w:val="24"/>
          <w:szCs w:val="24"/>
        </w:rPr>
        <w:t>图a表示</w:t>
      </w:r>
      <w:r>
        <w:rPr>
          <w:rFonts w:hint="eastAsia"/>
          <w:bCs/>
          <w:sz w:val="24"/>
          <w:u w:val="single"/>
        </w:rPr>
        <w:t xml:space="preserve">     闸阀       　</w:t>
      </w:r>
      <w:r>
        <w:rPr>
          <w:rFonts w:hint="eastAsia"/>
          <w:bCs/>
          <w:sz w:val="24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分）</w:t>
      </w:r>
    </w:p>
    <w:p>
      <w:pPr>
        <w:spacing w:line="400" w:lineRule="exact"/>
        <w:ind w:left="660"/>
        <w:rPr>
          <w:bCs/>
          <w:sz w:val="24"/>
        </w:rPr>
      </w:pPr>
      <w:r>
        <w:rPr>
          <w:rFonts w:hint="eastAsia"/>
          <w:bCs/>
          <w:sz w:val="24"/>
        </w:rPr>
        <w:t>（2）</w:t>
      </w:r>
      <w:r>
        <w:rPr>
          <w:rFonts w:hint="eastAsia" w:ascii="仿宋" w:hAnsi="仿宋" w:eastAsia="仿宋" w:cs="仿宋"/>
          <w:sz w:val="24"/>
          <w:szCs w:val="24"/>
        </w:rPr>
        <w:t>图b表示</w:t>
      </w:r>
      <w:r>
        <w:rPr>
          <w:rFonts w:hint="eastAsia"/>
          <w:bCs/>
          <w:sz w:val="24"/>
          <w:u w:val="single"/>
        </w:rPr>
        <w:t xml:space="preserve">   延时自闭式冲洗阀   </w:t>
      </w:r>
      <w:r>
        <w:rPr>
          <w:rFonts w:hint="eastAsia"/>
          <w:bCs/>
          <w:sz w:val="24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分）</w:t>
      </w:r>
    </w:p>
    <w:p>
      <w:pPr>
        <w:spacing w:line="400" w:lineRule="exact"/>
        <w:ind w:left="660"/>
        <w:rPr>
          <w:bCs/>
          <w:sz w:val="24"/>
        </w:rPr>
      </w:pPr>
      <w:r>
        <w:rPr>
          <w:rFonts w:hint="eastAsia"/>
          <w:bCs/>
          <w:sz w:val="24"/>
        </w:rPr>
        <w:t>（3）</w:t>
      </w:r>
      <w:r>
        <w:rPr>
          <w:rFonts w:hint="eastAsia" w:ascii="仿宋" w:hAnsi="仿宋" w:eastAsia="仿宋" w:cs="仿宋"/>
          <w:sz w:val="24"/>
          <w:szCs w:val="24"/>
        </w:rPr>
        <w:t>图c表示</w:t>
      </w:r>
      <w:r>
        <w:rPr>
          <w:rFonts w:hint="eastAsia"/>
          <w:bCs/>
          <w:sz w:val="24"/>
          <w:u w:val="single"/>
        </w:rPr>
        <w:t xml:space="preserve">     感烟探测器       </w:t>
      </w:r>
      <w:r>
        <w:rPr>
          <w:rFonts w:hint="eastAsia"/>
          <w:bCs/>
          <w:sz w:val="24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分）</w:t>
      </w:r>
    </w:p>
    <w:p>
      <w:pPr>
        <w:rPr>
          <w:rFonts w:ascii="仿宋" w:hAnsi="仿宋" w:eastAsia="仿宋" w:cs="仿宋"/>
          <w:sz w:val="24"/>
          <w:szCs w:val="24"/>
        </w:rPr>
      </w:pPr>
    </w:p>
    <w:sectPr>
      <w:footerReference r:id="rId3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9240"/>
      </w:tabs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-164465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 w:eastAsia="宋体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 w:eastAsia="宋体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95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yix2L1gAAAAgBAAAPAAAAAAAAAAEAIAAA&#10;ACIAAABkcnMvZG93bnJldi54bWxQSwECFAAUAAAACACHTuJA+k7mmg4CAAAHBAAADgAAAAAAAAAB&#10;ACAAAAAl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 w:eastAsia="宋体"/>
                        <w:sz w:val="18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 w:eastAsia="宋体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11757"/>
    <w:multiLevelType w:val="multilevel"/>
    <w:tmpl w:val="7E611757"/>
    <w:lvl w:ilvl="0" w:tentative="0">
      <w:start w:val="1"/>
      <w:numFmt w:val="decimal"/>
      <w:lvlText w:val="%1."/>
      <w:lvlJc w:val="left"/>
      <w:pPr>
        <w:tabs>
          <w:tab w:val="left" w:pos="660"/>
        </w:tabs>
        <w:ind w:left="66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80"/>
        </w:tabs>
        <w:ind w:left="10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500"/>
        </w:tabs>
        <w:ind w:left="1500" w:hanging="420"/>
      </w:pPr>
    </w:lvl>
    <w:lvl w:ilvl="3" w:tentative="0">
      <w:start w:val="1"/>
      <w:numFmt w:val="decimal"/>
      <w:lvlText w:val="%4."/>
      <w:lvlJc w:val="left"/>
      <w:pPr>
        <w:tabs>
          <w:tab w:val="left" w:pos="1920"/>
        </w:tabs>
        <w:ind w:left="19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40"/>
        </w:tabs>
        <w:ind w:left="23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60"/>
        </w:tabs>
        <w:ind w:left="27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80"/>
        </w:tabs>
        <w:ind w:left="31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00"/>
        </w:tabs>
        <w:ind w:left="36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1E"/>
    <w:rsid w:val="00002FB7"/>
    <w:rsid w:val="00005062"/>
    <w:rsid w:val="0000690F"/>
    <w:rsid w:val="00011C4C"/>
    <w:rsid w:val="00016C2B"/>
    <w:rsid w:val="000244F2"/>
    <w:rsid w:val="000306A3"/>
    <w:rsid w:val="0003509E"/>
    <w:rsid w:val="00044768"/>
    <w:rsid w:val="00045C69"/>
    <w:rsid w:val="00046A94"/>
    <w:rsid w:val="000603E4"/>
    <w:rsid w:val="00061B1B"/>
    <w:rsid w:val="000623B7"/>
    <w:rsid w:val="000624DC"/>
    <w:rsid w:val="00067B8C"/>
    <w:rsid w:val="0007212D"/>
    <w:rsid w:val="00080E84"/>
    <w:rsid w:val="00087C01"/>
    <w:rsid w:val="000929FD"/>
    <w:rsid w:val="000A21E0"/>
    <w:rsid w:val="000B3D18"/>
    <w:rsid w:val="000B538D"/>
    <w:rsid w:val="000B6CB2"/>
    <w:rsid w:val="000B6DF0"/>
    <w:rsid w:val="000C58C6"/>
    <w:rsid w:val="000D1A82"/>
    <w:rsid w:val="000D1E60"/>
    <w:rsid w:val="000D3A18"/>
    <w:rsid w:val="000D487C"/>
    <w:rsid w:val="000E3F27"/>
    <w:rsid w:val="000E46EB"/>
    <w:rsid w:val="000F4442"/>
    <w:rsid w:val="000F7C87"/>
    <w:rsid w:val="00101F98"/>
    <w:rsid w:val="00111B61"/>
    <w:rsid w:val="001177AD"/>
    <w:rsid w:val="00122FC5"/>
    <w:rsid w:val="00123E4D"/>
    <w:rsid w:val="00160AED"/>
    <w:rsid w:val="00167DE1"/>
    <w:rsid w:val="0018374C"/>
    <w:rsid w:val="00185607"/>
    <w:rsid w:val="00185867"/>
    <w:rsid w:val="001A2571"/>
    <w:rsid w:val="001A3D17"/>
    <w:rsid w:val="001B7EEB"/>
    <w:rsid w:val="001E36EF"/>
    <w:rsid w:val="001E40DB"/>
    <w:rsid w:val="001E4912"/>
    <w:rsid w:val="001F24E4"/>
    <w:rsid w:val="002008C6"/>
    <w:rsid w:val="002112F0"/>
    <w:rsid w:val="002126A3"/>
    <w:rsid w:val="0021775B"/>
    <w:rsid w:val="00221ED0"/>
    <w:rsid w:val="00222994"/>
    <w:rsid w:val="00225FD5"/>
    <w:rsid w:val="0024177B"/>
    <w:rsid w:val="002430AD"/>
    <w:rsid w:val="00246018"/>
    <w:rsid w:val="0025167D"/>
    <w:rsid w:val="002661B4"/>
    <w:rsid w:val="00273966"/>
    <w:rsid w:val="00274D3A"/>
    <w:rsid w:val="0027556B"/>
    <w:rsid w:val="0027626B"/>
    <w:rsid w:val="0028654B"/>
    <w:rsid w:val="002B3923"/>
    <w:rsid w:val="002C08E6"/>
    <w:rsid w:val="002C403E"/>
    <w:rsid w:val="002D5B1B"/>
    <w:rsid w:val="002E1215"/>
    <w:rsid w:val="002F1392"/>
    <w:rsid w:val="0030116D"/>
    <w:rsid w:val="00303136"/>
    <w:rsid w:val="003067FA"/>
    <w:rsid w:val="00310803"/>
    <w:rsid w:val="003128A6"/>
    <w:rsid w:val="003135A0"/>
    <w:rsid w:val="0032544A"/>
    <w:rsid w:val="003254DD"/>
    <w:rsid w:val="00331836"/>
    <w:rsid w:val="003354C3"/>
    <w:rsid w:val="003370F7"/>
    <w:rsid w:val="003464C1"/>
    <w:rsid w:val="00347C5D"/>
    <w:rsid w:val="0035197A"/>
    <w:rsid w:val="003569B6"/>
    <w:rsid w:val="0036161B"/>
    <w:rsid w:val="00377F9D"/>
    <w:rsid w:val="0038589B"/>
    <w:rsid w:val="00385CA2"/>
    <w:rsid w:val="003D35E6"/>
    <w:rsid w:val="003D3EA7"/>
    <w:rsid w:val="003F0F86"/>
    <w:rsid w:val="00400B2C"/>
    <w:rsid w:val="00404478"/>
    <w:rsid w:val="00421581"/>
    <w:rsid w:val="00426F54"/>
    <w:rsid w:val="00432F2B"/>
    <w:rsid w:val="004407A3"/>
    <w:rsid w:val="00440EEE"/>
    <w:rsid w:val="004454BB"/>
    <w:rsid w:val="00456B4C"/>
    <w:rsid w:val="00466209"/>
    <w:rsid w:val="00481A91"/>
    <w:rsid w:val="0048458B"/>
    <w:rsid w:val="004919A1"/>
    <w:rsid w:val="00493881"/>
    <w:rsid w:val="004D0E4C"/>
    <w:rsid w:val="004D4AE9"/>
    <w:rsid w:val="004E0765"/>
    <w:rsid w:val="004E0A14"/>
    <w:rsid w:val="004E6D54"/>
    <w:rsid w:val="00511FEA"/>
    <w:rsid w:val="00521780"/>
    <w:rsid w:val="005351F5"/>
    <w:rsid w:val="00543343"/>
    <w:rsid w:val="0054346E"/>
    <w:rsid w:val="005577BE"/>
    <w:rsid w:val="00565B16"/>
    <w:rsid w:val="00573C8C"/>
    <w:rsid w:val="00582F97"/>
    <w:rsid w:val="005903EB"/>
    <w:rsid w:val="00590BE4"/>
    <w:rsid w:val="00592C50"/>
    <w:rsid w:val="00593DF0"/>
    <w:rsid w:val="00593FFD"/>
    <w:rsid w:val="005A6B91"/>
    <w:rsid w:val="005B1057"/>
    <w:rsid w:val="005B248A"/>
    <w:rsid w:val="005B5D26"/>
    <w:rsid w:val="005C2AD6"/>
    <w:rsid w:val="005F00E9"/>
    <w:rsid w:val="005F5A22"/>
    <w:rsid w:val="00610E20"/>
    <w:rsid w:val="006164E1"/>
    <w:rsid w:val="0061786C"/>
    <w:rsid w:val="00617904"/>
    <w:rsid w:val="00620062"/>
    <w:rsid w:val="00631C75"/>
    <w:rsid w:val="0063637E"/>
    <w:rsid w:val="006439CA"/>
    <w:rsid w:val="00655EF1"/>
    <w:rsid w:val="006604F6"/>
    <w:rsid w:val="0066245E"/>
    <w:rsid w:val="00673CB3"/>
    <w:rsid w:val="00676A14"/>
    <w:rsid w:val="00686D30"/>
    <w:rsid w:val="006948DA"/>
    <w:rsid w:val="00694DEE"/>
    <w:rsid w:val="006960F7"/>
    <w:rsid w:val="00696181"/>
    <w:rsid w:val="006A36E5"/>
    <w:rsid w:val="006B40A9"/>
    <w:rsid w:val="006B6157"/>
    <w:rsid w:val="006C4EA8"/>
    <w:rsid w:val="006D3616"/>
    <w:rsid w:val="006E5B85"/>
    <w:rsid w:val="006F5F4B"/>
    <w:rsid w:val="007033E2"/>
    <w:rsid w:val="00706829"/>
    <w:rsid w:val="00714BB4"/>
    <w:rsid w:val="00736E74"/>
    <w:rsid w:val="007426F4"/>
    <w:rsid w:val="007509BE"/>
    <w:rsid w:val="0076735D"/>
    <w:rsid w:val="00773617"/>
    <w:rsid w:val="00783610"/>
    <w:rsid w:val="00790858"/>
    <w:rsid w:val="0079347C"/>
    <w:rsid w:val="007A5B10"/>
    <w:rsid w:val="007A6D5A"/>
    <w:rsid w:val="007B58A9"/>
    <w:rsid w:val="007C759F"/>
    <w:rsid w:val="0080256B"/>
    <w:rsid w:val="008042B7"/>
    <w:rsid w:val="00805C7F"/>
    <w:rsid w:val="00817AA0"/>
    <w:rsid w:val="008266AD"/>
    <w:rsid w:val="00827A74"/>
    <w:rsid w:val="008533D2"/>
    <w:rsid w:val="008721C4"/>
    <w:rsid w:val="00872A84"/>
    <w:rsid w:val="00872B61"/>
    <w:rsid w:val="008768CA"/>
    <w:rsid w:val="008824F7"/>
    <w:rsid w:val="008874D3"/>
    <w:rsid w:val="00891F93"/>
    <w:rsid w:val="00893098"/>
    <w:rsid w:val="00897C9D"/>
    <w:rsid w:val="008A1DB8"/>
    <w:rsid w:val="008B07D5"/>
    <w:rsid w:val="008B3360"/>
    <w:rsid w:val="008C00FF"/>
    <w:rsid w:val="008C2E7F"/>
    <w:rsid w:val="008D61F5"/>
    <w:rsid w:val="008D6A58"/>
    <w:rsid w:val="008E4F75"/>
    <w:rsid w:val="008E608B"/>
    <w:rsid w:val="0090073F"/>
    <w:rsid w:val="0090378C"/>
    <w:rsid w:val="009071B2"/>
    <w:rsid w:val="00914690"/>
    <w:rsid w:val="009164B1"/>
    <w:rsid w:val="009211CD"/>
    <w:rsid w:val="009238F9"/>
    <w:rsid w:val="00950838"/>
    <w:rsid w:val="00970884"/>
    <w:rsid w:val="0098109F"/>
    <w:rsid w:val="00981B6E"/>
    <w:rsid w:val="0098406A"/>
    <w:rsid w:val="00984B41"/>
    <w:rsid w:val="009860C1"/>
    <w:rsid w:val="009A1955"/>
    <w:rsid w:val="009A741C"/>
    <w:rsid w:val="009A78D2"/>
    <w:rsid w:val="009A7ADC"/>
    <w:rsid w:val="009B1A43"/>
    <w:rsid w:val="009B1F35"/>
    <w:rsid w:val="009C27BB"/>
    <w:rsid w:val="009D3D51"/>
    <w:rsid w:val="009E1EF6"/>
    <w:rsid w:val="009E42F2"/>
    <w:rsid w:val="009E7CDA"/>
    <w:rsid w:val="009F48BE"/>
    <w:rsid w:val="009F76E5"/>
    <w:rsid w:val="00A20A4C"/>
    <w:rsid w:val="00A24963"/>
    <w:rsid w:val="00A332B2"/>
    <w:rsid w:val="00A42077"/>
    <w:rsid w:val="00A55E93"/>
    <w:rsid w:val="00A56838"/>
    <w:rsid w:val="00A70E66"/>
    <w:rsid w:val="00A93DA4"/>
    <w:rsid w:val="00AC3171"/>
    <w:rsid w:val="00AC3E1F"/>
    <w:rsid w:val="00AC643D"/>
    <w:rsid w:val="00B07DEF"/>
    <w:rsid w:val="00B123AB"/>
    <w:rsid w:val="00B16616"/>
    <w:rsid w:val="00B209B0"/>
    <w:rsid w:val="00B22111"/>
    <w:rsid w:val="00B258FC"/>
    <w:rsid w:val="00B25E7F"/>
    <w:rsid w:val="00B37A29"/>
    <w:rsid w:val="00B73C91"/>
    <w:rsid w:val="00B83CB7"/>
    <w:rsid w:val="00B87C0C"/>
    <w:rsid w:val="00B9206C"/>
    <w:rsid w:val="00B927DA"/>
    <w:rsid w:val="00B94981"/>
    <w:rsid w:val="00BA11AA"/>
    <w:rsid w:val="00BB1CFB"/>
    <w:rsid w:val="00BB4832"/>
    <w:rsid w:val="00BD31AC"/>
    <w:rsid w:val="00BF628F"/>
    <w:rsid w:val="00C01DE2"/>
    <w:rsid w:val="00C0244C"/>
    <w:rsid w:val="00C15094"/>
    <w:rsid w:val="00C15AB5"/>
    <w:rsid w:val="00C1617A"/>
    <w:rsid w:val="00C20FC8"/>
    <w:rsid w:val="00C2105E"/>
    <w:rsid w:val="00C24C28"/>
    <w:rsid w:val="00C24F70"/>
    <w:rsid w:val="00C27FC7"/>
    <w:rsid w:val="00C30AD4"/>
    <w:rsid w:val="00C33EA7"/>
    <w:rsid w:val="00C350BA"/>
    <w:rsid w:val="00C41DD0"/>
    <w:rsid w:val="00C43CE2"/>
    <w:rsid w:val="00C4758D"/>
    <w:rsid w:val="00C479AD"/>
    <w:rsid w:val="00C61084"/>
    <w:rsid w:val="00C64182"/>
    <w:rsid w:val="00C66308"/>
    <w:rsid w:val="00C728B0"/>
    <w:rsid w:val="00C82D90"/>
    <w:rsid w:val="00CB7D5E"/>
    <w:rsid w:val="00CC09F8"/>
    <w:rsid w:val="00CC1285"/>
    <w:rsid w:val="00CD7D06"/>
    <w:rsid w:val="00CF0F67"/>
    <w:rsid w:val="00CF198C"/>
    <w:rsid w:val="00D007A4"/>
    <w:rsid w:val="00D11E06"/>
    <w:rsid w:val="00D15ECE"/>
    <w:rsid w:val="00D26A2F"/>
    <w:rsid w:val="00D27BB0"/>
    <w:rsid w:val="00D33749"/>
    <w:rsid w:val="00D61D32"/>
    <w:rsid w:val="00D65348"/>
    <w:rsid w:val="00D66D17"/>
    <w:rsid w:val="00D72F68"/>
    <w:rsid w:val="00D80ACD"/>
    <w:rsid w:val="00D84377"/>
    <w:rsid w:val="00D862DF"/>
    <w:rsid w:val="00D941E7"/>
    <w:rsid w:val="00DA2B21"/>
    <w:rsid w:val="00DB3583"/>
    <w:rsid w:val="00DC4BFC"/>
    <w:rsid w:val="00DC4E12"/>
    <w:rsid w:val="00DD1A43"/>
    <w:rsid w:val="00DE5404"/>
    <w:rsid w:val="00DF161E"/>
    <w:rsid w:val="00DF206D"/>
    <w:rsid w:val="00DF4208"/>
    <w:rsid w:val="00E0197A"/>
    <w:rsid w:val="00E20099"/>
    <w:rsid w:val="00E33BB7"/>
    <w:rsid w:val="00E34E36"/>
    <w:rsid w:val="00E4179A"/>
    <w:rsid w:val="00E4691A"/>
    <w:rsid w:val="00E50A20"/>
    <w:rsid w:val="00E51434"/>
    <w:rsid w:val="00E52638"/>
    <w:rsid w:val="00E6561B"/>
    <w:rsid w:val="00E66773"/>
    <w:rsid w:val="00E667D5"/>
    <w:rsid w:val="00E71DFB"/>
    <w:rsid w:val="00E7260C"/>
    <w:rsid w:val="00E83831"/>
    <w:rsid w:val="00E94E1F"/>
    <w:rsid w:val="00EA2082"/>
    <w:rsid w:val="00EB51C8"/>
    <w:rsid w:val="00EC0972"/>
    <w:rsid w:val="00EC180A"/>
    <w:rsid w:val="00EC299B"/>
    <w:rsid w:val="00ED65C6"/>
    <w:rsid w:val="00ED73A4"/>
    <w:rsid w:val="00EE21FF"/>
    <w:rsid w:val="00EF1373"/>
    <w:rsid w:val="00EF5656"/>
    <w:rsid w:val="00F04814"/>
    <w:rsid w:val="00F10D16"/>
    <w:rsid w:val="00F121C9"/>
    <w:rsid w:val="00F13E28"/>
    <w:rsid w:val="00F22383"/>
    <w:rsid w:val="00F26429"/>
    <w:rsid w:val="00F32001"/>
    <w:rsid w:val="00F34407"/>
    <w:rsid w:val="00F438E7"/>
    <w:rsid w:val="00F440C2"/>
    <w:rsid w:val="00F51ED6"/>
    <w:rsid w:val="00F67346"/>
    <w:rsid w:val="00F75D2F"/>
    <w:rsid w:val="00F76D04"/>
    <w:rsid w:val="00F87250"/>
    <w:rsid w:val="00F91FB1"/>
    <w:rsid w:val="00F92D83"/>
    <w:rsid w:val="00F95556"/>
    <w:rsid w:val="00FA2E64"/>
    <w:rsid w:val="00FA583D"/>
    <w:rsid w:val="00FA63F2"/>
    <w:rsid w:val="00FC6F2F"/>
    <w:rsid w:val="00FD184A"/>
    <w:rsid w:val="00FD2996"/>
    <w:rsid w:val="00FD667C"/>
    <w:rsid w:val="00FF62F0"/>
    <w:rsid w:val="010C538F"/>
    <w:rsid w:val="0E9B5577"/>
    <w:rsid w:val="155817C3"/>
    <w:rsid w:val="19A4020E"/>
    <w:rsid w:val="1AD13C09"/>
    <w:rsid w:val="1B612BF9"/>
    <w:rsid w:val="284973CA"/>
    <w:rsid w:val="28C4314D"/>
    <w:rsid w:val="2C915FC5"/>
    <w:rsid w:val="2DC37237"/>
    <w:rsid w:val="355140F8"/>
    <w:rsid w:val="367064BB"/>
    <w:rsid w:val="3B3F388E"/>
    <w:rsid w:val="3E2A0B5D"/>
    <w:rsid w:val="45817D6C"/>
    <w:rsid w:val="45A31887"/>
    <w:rsid w:val="46A03AF2"/>
    <w:rsid w:val="4D95515D"/>
    <w:rsid w:val="51D20652"/>
    <w:rsid w:val="585B562C"/>
    <w:rsid w:val="606E11EC"/>
    <w:rsid w:val="66EA2006"/>
    <w:rsid w:val="6CD039B9"/>
    <w:rsid w:val="731B5521"/>
    <w:rsid w:val="7CA2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1"/>
    <w:semiHidden/>
    <w:unhideWhenUsed/>
    <w:uiPriority w:val="99"/>
    <w:pPr>
      <w:spacing w:after="0" w:line="240" w:lineRule="auto"/>
    </w:pPr>
    <w:rPr>
      <w:rFonts w:ascii="Microsoft YaHei UI" w:eastAsia="Microsoft YaHei UI"/>
      <w:sz w:val="18"/>
      <w:szCs w:val="18"/>
    </w:rPr>
  </w:style>
  <w:style w:type="paragraph" w:styleId="3">
    <w:name w:val="footer"/>
    <w:basedOn w:val="1"/>
    <w:link w:val="20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4">
    <w:name w:val="header"/>
    <w:basedOn w:val="1"/>
    <w:link w:val="19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5">
    <w:name w:val="Normal (Web)"/>
    <w:basedOn w:val="1"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unhideWhenUsed/>
    <w:qFormat/>
    <w:uiPriority w:val="99"/>
    <w:rPr>
      <w:rFonts w:ascii="Verdana" w:hAnsi="Verdana" w:cs="Verdana"/>
      <w:color w:val="505050"/>
      <w:sz w:val="18"/>
      <w:szCs w:val="18"/>
      <w:u w:val="none"/>
    </w:rPr>
  </w:style>
  <w:style w:type="character" w:styleId="11">
    <w:name w:val="Emphasis"/>
    <w:basedOn w:val="8"/>
    <w:qFormat/>
    <w:uiPriority w:val="20"/>
    <w:rPr>
      <w:color w:val="3E6488"/>
    </w:rPr>
  </w:style>
  <w:style w:type="character" w:styleId="12">
    <w:name w:val="HTML Definition"/>
    <w:basedOn w:val="8"/>
    <w:unhideWhenUsed/>
    <w:qFormat/>
    <w:uiPriority w:val="99"/>
  </w:style>
  <w:style w:type="character" w:styleId="13">
    <w:name w:val="HTML Variable"/>
    <w:basedOn w:val="8"/>
    <w:unhideWhenUsed/>
    <w:qFormat/>
    <w:uiPriority w:val="99"/>
  </w:style>
  <w:style w:type="character" w:styleId="14">
    <w:name w:val="Hyperlink"/>
    <w:basedOn w:val="8"/>
    <w:unhideWhenUsed/>
    <w:qFormat/>
    <w:uiPriority w:val="99"/>
    <w:rPr>
      <w:rFonts w:hint="default" w:ascii="Verdana" w:hAnsi="Verdana" w:cs="Verdana"/>
      <w:color w:val="505050"/>
      <w:sz w:val="18"/>
      <w:szCs w:val="18"/>
      <w:u w:val="none"/>
    </w:rPr>
  </w:style>
  <w:style w:type="character" w:styleId="15">
    <w:name w:val="HTML Code"/>
    <w:basedOn w:val="8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6">
    <w:name w:val="HTML Cite"/>
    <w:basedOn w:val="8"/>
    <w:unhideWhenUsed/>
    <w:qFormat/>
    <w:uiPriority w:val="99"/>
  </w:style>
  <w:style w:type="character" w:styleId="17">
    <w:name w:val="HTML Keyboard"/>
    <w:basedOn w:val="8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8">
    <w:name w:val="HTML Sample"/>
    <w:basedOn w:val="8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customStyle="1" w:styleId="19">
    <w:name w:val="页眉 字符"/>
    <w:basedOn w:val="8"/>
    <w:link w:val="4"/>
    <w:qFormat/>
    <w:uiPriority w:val="99"/>
  </w:style>
  <w:style w:type="character" w:customStyle="1" w:styleId="20">
    <w:name w:val="页脚 字符"/>
    <w:basedOn w:val="8"/>
    <w:link w:val="3"/>
    <w:qFormat/>
    <w:uiPriority w:val="99"/>
  </w:style>
  <w:style w:type="paragraph" w:customStyle="1" w:styleId="21">
    <w:name w:val="列出段落1"/>
    <w:basedOn w:val="1"/>
    <w:qFormat/>
    <w:uiPriority w:val="34"/>
    <w:pPr>
      <w:ind w:left="720"/>
      <w:contextualSpacing/>
    </w:pPr>
  </w:style>
  <w:style w:type="character" w:customStyle="1" w:styleId="22">
    <w:name w:val="fontborder"/>
    <w:basedOn w:val="8"/>
    <w:qFormat/>
    <w:uiPriority w:val="0"/>
    <w:rPr>
      <w:bdr w:val="single" w:color="000000" w:sz="6" w:space="0"/>
    </w:rPr>
  </w:style>
  <w:style w:type="character" w:customStyle="1" w:styleId="23">
    <w:name w:val="fontstrikethrough"/>
    <w:basedOn w:val="8"/>
    <w:qFormat/>
    <w:uiPriority w:val="0"/>
    <w:rPr>
      <w:strike/>
    </w:rPr>
  </w:style>
  <w:style w:type="character" w:customStyle="1" w:styleId="24">
    <w:name w:val="text4"/>
    <w:basedOn w:val="8"/>
    <w:qFormat/>
    <w:uiPriority w:val="0"/>
    <w:rPr>
      <w:color w:val="333333"/>
    </w:rPr>
  </w:style>
  <w:style w:type="character" w:customStyle="1" w:styleId="25">
    <w:name w:val="num3"/>
    <w:basedOn w:val="8"/>
    <w:qFormat/>
    <w:uiPriority w:val="0"/>
    <w:rPr>
      <w:color w:val="F66600"/>
      <w:sz w:val="27"/>
      <w:szCs w:val="27"/>
    </w:rPr>
  </w:style>
  <w:style w:type="character" w:customStyle="1" w:styleId="26">
    <w:name w:val="num4"/>
    <w:basedOn w:val="8"/>
    <w:qFormat/>
    <w:uiPriority w:val="0"/>
    <w:rPr>
      <w:color w:val="666666"/>
      <w:u w:val="single"/>
    </w:rPr>
  </w:style>
  <w:style w:type="character" w:customStyle="1" w:styleId="27">
    <w:name w:val="com_name"/>
    <w:basedOn w:val="8"/>
    <w:qFormat/>
    <w:uiPriority w:val="0"/>
    <w:rPr>
      <w:color w:val="333333"/>
    </w:rPr>
  </w:style>
  <w:style w:type="character" w:customStyle="1" w:styleId="28">
    <w:name w:val="com_name1"/>
    <w:basedOn w:val="8"/>
    <w:qFormat/>
    <w:uiPriority w:val="0"/>
    <w:rPr>
      <w:color w:val="FC8D46"/>
    </w:rPr>
  </w:style>
  <w:style w:type="character" w:customStyle="1" w:styleId="29">
    <w:name w:val="com_name2"/>
    <w:basedOn w:val="8"/>
    <w:qFormat/>
    <w:uiPriority w:val="0"/>
    <w:rPr>
      <w:b/>
      <w:sz w:val="21"/>
      <w:szCs w:val="21"/>
    </w:rPr>
  </w:style>
  <w:style w:type="paragraph" w:styleId="30">
    <w:name w:val="List Paragraph"/>
    <w:basedOn w:val="1"/>
    <w:uiPriority w:val="99"/>
    <w:pPr>
      <w:ind w:left="720"/>
      <w:contextualSpacing/>
    </w:pPr>
  </w:style>
  <w:style w:type="character" w:customStyle="1" w:styleId="31">
    <w:name w:val="批注框文本 字符"/>
    <w:basedOn w:val="8"/>
    <w:link w:val="2"/>
    <w:semiHidden/>
    <w:uiPriority w:val="99"/>
    <w:rPr>
      <w:rFonts w:ascii="Microsoft YaHei UI" w:eastAsia="Microsoft YaHei UI" w:hAnsiTheme="minorHAnsi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342</Words>
  <Characters>1954</Characters>
  <Lines>16</Lines>
  <Paragraphs>4</Paragraphs>
  <TotalTime>41</TotalTime>
  <ScaleCrop>false</ScaleCrop>
  <LinksUpToDate>false</LinksUpToDate>
  <CharactersWithSpaces>2292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2019-08-24T03:06:00Z</dcterms:created>
  <dc:creator>Min</dc:creator>
  <cp:lastModifiedBy>北冥有虞</cp:lastModifiedBy>
  <cp:lastPrinted>2017-06-28T14:59:00Z</cp:lastPrinted>
  <dcterms:modified xsi:type="dcterms:W3CDTF">2019-08-27T01:14:38Z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